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B7" w:rsidRPr="003537A3" w:rsidRDefault="004036ED" w:rsidP="003537A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37A3">
        <w:rPr>
          <w:b/>
          <w:sz w:val="24"/>
          <w:szCs w:val="24"/>
        </w:rPr>
        <w:t xml:space="preserve">ASTRA </w:t>
      </w:r>
      <w:r w:rsidR="000754B7" w:rsidRPr="003537A3">
        <w:rPr>
          <w:b/>
          <w:sz w:val="24"/>
          <w:szCs w:val="24"/>
        </w:rPr>
        <w:t>DOOR CONTROLS</w:t>
      </w:r>
    </w:p>
    <w:p w:rsidR="00E220CD" w:rsidRDefault="00E220CD"/>
    <w:p w:rsidR="004036ED" w:rsidRDefault="004036ED">
      <w:r>
        <w:t>AST3003 Door Control</w:t>
      </w:r>
      <w:r w:rsidR="00E8755E">
        <w:t xml:space="preserve"> – Technical Data</w:t>
      </w:r>
    </w:p>
    <w:p w:rsidR="00E70F84" w:rsidRDefault="00E70F84"/>
    <w:p w:rsidR="004036ED" w:rsidRDefault="004036ED">
      <w:r>
        <w:t>Product:</w:t>
      </w:r>
    </w:p>
    <w:p w:rsidR="004036ED" w:rsidRDefault="004036ED" w:rsidP="004036ED">
      <w:pPr>
        <w:pStyle w:val="ListParagraph"/>
        <w:numPr>
          <w:ilvl w:val="0"/>
          <w:numId w:val="1"/>
        </w:numPr>
      </w:pPr>
      <w:r>
        <w:t>Integrated door control</w:t>
      </w:r>
    </w:p>
    <w:p w:rsidR="004036ED" w:rsidRDefault="004036ED" w:rsidP="004036ED">
      <w:pPr>
        <w:pStyle w:val="ListParagraph"/>
        <w:numPr>
          <w:ilvl w:val="0"/>
          <w:numId w:val="1"/>
        </w:numPr>
      </w:pPr>
      <w:r>
        <w:t>Jamb mounted frame plate hinge side</w:t>
      </w:r>
    </w:p>
    <w:p w:rsidR="004036ED" w:rsidRDefault="004036ED" w:rsidP="004036ED">
      <w:pPr>
        <w:pStyle w:val="ListParagraph"/>
        <w:numPr>
          <w:ilvl w:val="0"/>
          <w:numId w:val="1"/>
        </w:numPr>
      </w:pPr>
      <w:r>
        <w:t>Suitable for use on right and left swing doors</w:t>
      </w:r>
    </w:p>
    <w:p w:rsidR="004036ED" w:rsidRDefault="004036ED" w:rsidP="004036ED">
      <w:pPr>
        <w:pStyle w:val="ListParagraph"/>
        <w:numPr>
          <w:ilvl w:val="0"/>
          <w:numId w:val="1"/>
        </w:numPr>
      </w:pPr>
      <w:r>
        <w:t>Completely concealed when door is closed</w:t>
      </w:r>
    </w:p>
    <w:p w:rsidR="00E70F84" w:rsidRDefault="00E70F84" w:rsidP="004036ED"/>
    <w:p w:rsidR="004036ED" w:rsidRDefault="004036ED" w:rsidP="004036ED">
      <w:r>
        <w:t>Performance</w:t>
      </w:r>
    </w:p>
    <w:p w:rsidR="004036ED" w:rsidRDefault="004036ED" w:rsidP="004036ED">
      <w:pPr>
        <w:pStyle w:val="ListParagraph"/>
        <w:numPr>
          <w:ilvl w:val="0"/>
          <w:numId w:val="2"/>
        </w:numPr>
      </w:pPr>
      <w:r>
        <w:t>Fixed power EN3</w:t>
      </w:r>
    </w:p>
    <w:p w:rsidR="004036ED" w:rsidRDefault="004036ED" w:rsidP="004036ED">
      <w:pPr>
        <w:pStyle w:val="ListParagraph"/>
        <w:numPr>
          <w:ilvl w:val="0"/>
          <w:numId w:val="2"/>
        </w:numPr>
      </w:pPr>
      <w:r>
        <w:t>Closing force 4° from latch 19Nm</w:t>
      </w:r>
    </w:p>
    <w:p w:rsidR="004036ED" w:rsidRDefault="004036ED" w:rsidP="004036ED">
      <w:pPr>
        <w:pStyle w:val="ListParagraph"/>
        <w:numPr>
          <w:ilvl w:val="0"/>
          <w:numId w:val="2"/>
        </w:numPr>
      </w:pPr>
      <w:r>
        <w:t>Opening force 4° from latch 22Nm</w:t>
      </w:r>
    </w:p>
    <w:p w:rsidR="003740DE" w:rsidRDefault="003740DE" w:rsidP="004036ED">
      <w:pPr>
        <w:pStyle w:val="ListParagraph"/>
        <w:numPr>
          <w:ilvl w:val="0"/>
          <w:numId w:val="2"/>
        </w:numPr>
      </w:pPr>
      <w:r>
        <w:t>Continuous valve control from 90°</w:t>
      </w:r>
    </w:p>
    <w:p w:rsidR="003740DE" w:rsidRDefault="003740DE" w:rsidP="004036ED">
      <w:pPr>
        <w:pStyle w:val="ListParagraph"/>
        <w:numPr>
          <w:ilvl w:val="0"/>
          <w:numId w:val="2"/>
        </w:numPr>
      </w:pPr>
      <w:r>
        <w:t>Maximum opening angle 105°</w:t>
      </w:r>
    </w:p>
    <w:p w:rsidR="00E70F84" w:rsidRDefault="00E70F84" w:rsidP="003740DE"/>
    <w:p w:rsidR="003740DE" w:rsidRDefault="003740DE" w:rsidP="003740DE">
      <w:r>
        <w:t>Functions</w:t>
      </w:r>
    </w:p>
    <w:p w:rsidR="003740DE" w:rsidRDefault="003740DE" w:rsidP="003740DE">
      <w:pPr>
        <w:pStyle w:val="ListParagraph"/>
        <w:numPr>
          <w:ilvl w:val="0"/>
          <w:numId w:val="3"/>
        </w:numPr>
      </w:pPr>
      <w:r>
        <w:t>Adjustable closing speed whilst installed</w:t>
      </w:r>
    </w:p>
    <w:p w:rsidR="003740DE" w:rsidRDefault="003740DE" w:rsidP="003740DE">
      <w:pPr>
        <w:pStyle w:val="ListParagraph"/>
        <w:numPr>
          <w:ilvl w:val="0"/>
          <w:numId w:val="3"/>
        </w:numPr>
      </w:pPr>
      <w:r>
        <w:t>Adjustable latching action</w:t>
      </w:r>
    </w:p>
    <w:p w:rsidR="003740DE" w:rsidRDefault="003740DE" w:rsidP="003740DE">
      <w:pPr>
        <w:pStyle w:val="ListParagraph"/>
        <w:numPr>
          <w:ilvl w:val="0"/>
          <w:numId w:val="3"/>
        </w:numPr>
      </w:pPr>
      <w:r>
        <w:t>Maintenance free</w:t>
      </w:r>
    </w:p>
    <w:p w:rsidR="00E70F84" w:rsidRDefault="00E70F84" w:rsidP="003740DE"/>
    <w:p w:rsidR="00B24A20" w:rsidRDefault="003740DE" w:rsidP="003740DE">
      <w:r>
        <w:t xml:space="preserve">Test </w:t>
      </w:r>
      <w:r w:rsidR="008A1B57">
        <w:t>Evidence</w:t>
      </w:r>
      <w:r w:rsidR="00B24A20">
        <w:t xml:space="preserve"> </w:t>
      </w:r>
    </w:p>
    <w:p w:rsidR="003740DE" w:rsidRDefault="00B24A20" w:rsidP="00B24A20">
      <w:pPr>
        <w:pStyle w:val="ListParagraph"/>
        <w:numPr>
          <w:ilvl w:val="0"/>
          <w:numId w:val="4"/>
        </w:numPr>
      </w:pPr>
      <w:r>
        <w:t>Continuous testing 500,000 cycles</w:t>
      </w:r>
    </w:p>
    <w:p w:rsidR="00B24A20" w:rsidRDefault="00B24A20" w:rsidP="00B24A20">
      <w:pPr>
        <w:pStyle w:val="ListParagraph"/>
        <w:numPr>
          <w:ilvl w:val="0"/>
          <w:numId w:val="4"/>
        </w:numPr>
      </w:pPr>
      <w:r>
        <w:t>Included in Enhanced Security Door-set to PAS24</w:t>
      </w:r>
      <w:r w:rsidR="00760D3F">
        <w:t xml:space="preserve"> </w:t>
      </w:r>
      <w:r w:rsidR="00E70F84">
        <w:t xml:space="preserve">Sound Secure Range Halspan and </w:t>
      </w:r>
      <w:proofErr w:type="spellStart"/>
      <w:r w:rsidR="00E70F84">
        <w:t>Strebord</w:t>
      </w:r>
      <w:proofErr w:type="spellEnd"/>
      <w:r w:rsidR="00E70F84">
        <w:t xml:space="preserve"> 44mm and 54mm fire doors</w:t>
      </w:r>
    </w:p>
    <w:p w:rsidR="00760D3F" w:rsidRDefault="00760D3F" w:rsidP="00B24A20">
      <w:pPr>
        <w:pStyle w:val="ListParagraph"/>
        <w:numPr>
          <w:ilvl w:val="0"/>
          <w:numId w:val="4"/>
        </w:numPr>
      </w:pPr>
      <w:r>
        <w:t>Fire test conducted in accordance with BS EN1634-1:2000 Test report CHILT/RF06118</w:t>
      </w:r>
    </w:p>
    <w:p w:rsidR="00760D3F" w:rsidRDefault="00760D3F" w:rsidP="00B24A20">
      <w:pPr>
        <w:pStyle w:val="ListParagraph"/>
        <w:numPr>
          <w:ilvl w:val="0"/>
          <w:numId w:val="4"/>
        </w:numPr>
      </w:pPr>
      <w:r>
        <w:t>Tested to European Harmonised Standard BS EN1154</w:t>
      </w:r>
    </w:p>
    <w:p w:rsidR="00E70F84" w:rsidRDefault="00E70F84" w:rsidP="00760D3F"/>
    <w:p w:rsidR="00760D3F" w:rsidRDefault="00760D3F" w:rsidP="00760D3F">
      <w:r>
        <w:t>Accreditations</w:t>
      </w:r>
    </w:p>
    <w:p w:rsidR="00760D3F" w:rsidRDefault="00760D3F" w:rsidP="00760D3F">
      <w:pPr>
        <w:pStyle w:val="ListParagraph"/>
        <w:numPr>
          <w:ilvl w:val="0"/>
          <w:numId w:val="5"/>
        </w:numPr>
      </w:pPr>
      <w:r>
        <w:t>CE marked in accordance with the Construction Products Regulation (CPR)</w:t>
      </w:r>
    </w:p>
    <w:p w:rsidR="00760D3F" w:rsidRDefault="000754B7" w:rsidP="00760D3F">
      <w:pPr>
        <w:pStyle w:val="ListParagraph"/>
        <w:numPr>
          <w:ilvl w:val="0"/>
          <w:numId w:val="5"/>
        </w:numPr>
      </w:pPr>
      <w:r>
        <w:t>CERTIFIRE</w:t>
      </w:r>
      <w:r w:rsidR="00760D3F">
        <w:t xml:space="preserve"> approved </w:t>
      </w:r>
      <w:r>
        <w:t>S</w:t>
      </w:r>
      <w:r w:rsidR="00760D3F">
        <w:t xml:space="preserve">upplement </w:t>
      </w:r>
      <w:r>
        <w:t>to C</w:t>
      </w:r>
      <w:r w:rsidR="00760D3F">
        <w:t>ertificate numbers CF195, CF198, CF240, CF240A, CF241, CF302, CF380 and CF625</w:t>
      </w:r>
      <w:r>
        <w:t xml:space="preserve"> Supplement number 357429</w:t>
      </w:r>
    </w:p>
    <w:p w:rsidR="00E70F84" w:rsidRDefault="00E70F84" w:rsidP="00760D3F">
      <w:pPr>
        <w:pStyle w:val="ListParagraph"/>
        <w:numPr>
          <w:ilvl w:val="0"/>
          <w:numId w:val="5"/>
        </w:numPr>
      </w:pPr>
      <w:r>
        <w:t>PAS24 (Secured By Design) Certificate 050/002</w:t>
      </w:r>
    </w:p>
    <w:p w:rsidR="00E70F84" w:rsidRDefault="00E70F84" w:rsidP="00E70F84"/>
    <w:p w:rsidR="00E70F84" w:rsidRDefault="00E70F84" w:rsidP="00E70F84"/>
    <w:sectPr w:rsidR="00E70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87BC7"/>
    <w:multiLevelType w:val="hybridMultilevel"/>
    <w:tmpl w:val="B476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80E05"/>
    <w:multiLevelType w:val="hybridMultilevel"/>
    <w:tmpl w:val="12AE0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0214"/>
    <w:multiLevelType w:val="hybridMultilevel"/>
    <w:tmpl w:val="B3985C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C8152F5"/>
    <w:multiLevelType w:val="hybridMultilevel"/>
    <w:tmpl w:val="B1045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F0A42"/>
    <w:multiLevelType w:val="hybridMultilevel"/>
    <w:tmpl w:val="6F0A3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ED"/>
    <w:rsid w:val="000754B7"/>
    <w:rsid w:val="003537A3"/>
    <w:rsid w:val="003740DE"/>
    <w:rsid w:val="003F5028"/>
    <w:rsid w:val="004036ED"/>
    <w:rsid w:val="00615D57"/>
    <w:rsid w:val="00760D3F"/>
    <w:rsid w:val="008A1B57"/>
    <w:rsid w:val="00B24A20"/>
    <w:rsid w:val="00E220CD"/>
    <w:rsid w:val="00E70F84"/>
    <w:rsid w:val="00E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26E51-3898-41B4-8EF9-DD45203E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0F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Gallagher</dc:creator>
  <cp:keywords/>
  <dc:description/>
  <cp:lastModifiedBy>martin duffy</cp:lastModifiedBy>
  <cp:revision>2</cp:revision>
  <cp:lastPrinted>2017-02-14T15:42:00Z</cp:lastPrinted>
  <dcterms:created xsi:type="dcterms:W3CDTF">2017-06-06T15:39:00Z</dcterms:created>
  <dcterms:modified xsi:type="dcterms:W3CDTF">2017-06-06T15:39:00Z</dcterms:modified>
</cp:coreProperties>
</file>